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542A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8"/>
        </w:rPr>
      </w:pPr>
    </w:p>
    <w:p w14:paraId="51478122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8"/>
        </w:rPr>
        <w:t>河北高速公路集团有限公司2025年度隧道机电设施检测项目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  <w:lang w:val="en-US" w:eastAsia="zh-CN"/>
        </w:rPr>
        <w:t>中标结果公告</w:t>
      </w:r>
      <w:bookmarkStart w:id="0" w:name="_GoBack"/>
      <w:bookmarkEnd w:id="0"/>
    </w:p>
    <w:p w14:paraId="308EA076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8"/>
          <w:lang w:val="en-US" w:eastAsia="zh-CN"/>
        </w:rPr>
      </w:pPr>
    </w:p>
    <w:p w14:paraId="713D02B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招标项目名称：</w:t>
      </w:r>
      <w:r>
        <w:rPr>
          <w:rFonts w:hint="eastAsia" w:ascii="Times New Roman" w:hAnsi="Times New Roman" w:eastAsia="宋体" w:cs="Times New Roman"/>
          <w:b/>
          <w:bCs/>
          <w:sz w:val="24"/>
          <w:szCs w:val="28"/>
        </w:rPr>
        <w:t>河北高速公路集团有限公司2025年度隧道机电设施检测项目</w:t>
      </w:r>
    </w:p>
    <w:p w14:paraId="1E21EA0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招标项目编号：JT-FW-2025-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095</w:t>
      </w:r>
    </w:p>
    <w:p w14:paraId="2B9C8C9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所属行业：交通运输</w:t>
      </w:r>
    </w:p>
    <w:p w14:paraId="7DCC1A9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所属地区：河北</w:t>
      </w:r>
    </w:p>
    <w:p w14:paraId="21D4CBB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中标人：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中咨公路养护检测技术有限公司</w:t>
      </w:r>
    </w:p>
    <w:p w14:paraId="7B96FF5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中标金额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Cs/>
          <w:snapToGrid w:val="0"/>
          <w:kern w:val="0"/>
          <w:sz w:val="24"/>
          <w:szCs w:val="24"/>
          <w:lang w:val="en-US" w:eastAsia="zh-CN"/>
        </w:rPr>
        <w:t>3618600</w:t>
      </w:r>
      <w:r>
        <w:rPr>
          <w:rFonts w:ascii="Times New Roman" w:hAnsi="Times New Roman" w:eastAsia="宋体" w:cs="Times New Roman"/>
          <w:sz w:val="24"/>
          <w:szCs w:val="24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1CDC621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质量要求：符合国家及行业规范标准，满足招标文件发包人要求；</w:t>
      </w:r>
    </w:p>
    <w:p w14:paraId="0199241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安全目标：不发生安全生产责任事故；</w:t>
      </w:r>
    </w:p>
    <w:p w14:paraId="49EC64C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服务期限：自合同签订之日起75 日历天，计划开始时间为2025年10月；</w:t>
      </w:r>
    </w:p>
    <w:p w14:paraId="1FAB25A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响应招标文件要求的资格能力条件：满足招标文件要求；</w:t>
      </w:r>
    </w:p>
    <w:p w14:paraId="4104686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参加投标的单位名称：</w:t>
      </w:r>
    </w:p>
    <w:p w14:paraId="133AE73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中咨公路养护检测技术有限公司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北京交信检测技术有限公司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浙江省机电产品质量检测所有限公司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苏交科集团检测认证有限公司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湖北交投智能检测股份有限公司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6125AE5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F1EC1B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开标时间：202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日9时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0分</w:t>
      </w:r>
    </w:p>
    <w:p w14:paraId="681481E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3D0592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招标人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</w:rPr>
        <w:t>河北高速公路集团有限公司</w:t>
      </w:r>
    </w:p>
    <w:p w14:paraId="139CA30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招标代理机构：河北省成套招标有限公司</w:t>
      </w:r>
    </w:p>
    <w:p w14:paraId="7B2692B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地址：河北省石家庄市桥西区工农路</w:t>
      </w:r>
      <w:r>
        <w:rPr>
          <w:rFonts w:ascii="Times New Roman" w:hAnsi="Times New Roman" w:eastAsia="宋体" w:cs="Times New Roman"/>
          <w:sz w:val="24"/>
          <w:szCs w:val="24"/>
        </w:rPr>
        <w:t>486号</w:t>
      </w:r>
    </w:p>
    <w:p w14:paraId="11D659A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邮编：</w:t>
      </w:r>
      <w:r>
        <w:rPr>
          <w:rFonts w:ascii="Times New Roman" w:hAnsi="Times New Roman" w:eastAsia="宋体" w:cs="Times New Roman"/>
          <w:sz w:val="24"/>
          <w:szCs w:val="24"/>
        </w:rPr>
        <w:t>050081</w:t>
      </w:r>
    </w:p>
    <w:p w14:paraId="512EEB0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项目经理：张捷芳</w:t>
      </w:r>
    </w:p>
    <w:p w14:paraId="46A6C1B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刘严如</w:t>
      </w:r>
    </w:p>
    <w:p w14:paraId="7232604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联系电话：</w:t>
      </w:r>
      <w:r>
        <w:rPr>
          <w:rFonts w:ascii="Times New Roman" w:hAnsi="Times New Roman" w:eastAsia="宋体" w:cs="Times New Roman"/>
          <w:sz w:val="24"/>
          <w:szCs w:val="24"/>
        </w:rPr>
        <w:t>0311-8308697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、1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8632190282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1F"/>
    <w:rsid w:val="000F7482"/>
    <w:rsid w:val="002C4940"/>
    <w:rsid w:val="002E48EC"/>
    <w:rsid w:val="003845E9"/>
    <w:rsid w:val="003C08D4"/>
    <w:rsid w:val="0050001B"/>
    <w:rsid w:val="0054335F"/>
    <w:rsid w:val="0056434C"/>
    <w:rsid w:val="005D65E0"/>
    <w:rsid w:val="006B1A18"/>
    <w:rsid w:val="0077700A"/>
    <w:rsid w:val="00875044"/>
    <w:rsid w:val="008A5F3D"/>
    <w:rsid w:val="008C5AC1"/>
    <w:rsid w:val="009502CA"/>
    <w:rsid w:val="009A12E6"/>
    <w:rsid w:val="00A02D79"/>
    <w:rsid w:val="00A6052E"/>
    <w:rsid w:val="00AB38AF"/>
    <w:rsid w:val="00AE6568"/>
    <w:rsid w:val="00B159D9"/>
    <w:rsid w:val="00BB532E"/>
    <w:rsid w:val="00BD5DC3"/>
    <w:rsid w:val="00CC5606"/>
    <w:rsid w:val="00DF31E3"/>
    <w:rsid w:val="00E30615"/>
    <w:rsid w:val="00EB23A0"/>
    <w:rsid w:val="00EC3EDB"/>
    <w:rsid w:val="00F702A2"/>
    <w:rsid w:val="00FA0707"/>
    <w:rsid w:val="00FB15F0"/>
    <w:rsid w:val="00FC671F"/>
    <w:rsid w:val="0A640527"/>
    <w:rsid w:val="0CA72172"/>
    <w:rsid w:val="5B96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Times New Roman"/>
      <w:szCs w:val="20"/>
      <w:lang w:val="zh-CN" w:eastAsia="zh-CN"/>
      <w14:ligatures w14:val="none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纯文本 字符"/>
    <w:basedOn w:val="5"/>
    <w:link w:val="2"/>
    <w:qFormat/>
    <w:uiPriority w:val="0"/>
    <w:rPr>
      <w:rFonts w:ascii="宋体" w:hAnsi="Courier New" w:eastAsia="宋体" w:cs="Times New Roman"/>
      <w:szCs w:val="20"/>
      <w:lang w:val="zh-CN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1945</Words>
  <Characters>2173</Characters>
  <Lines>14</Lines>
  <Paragraphs>4</Paragraphs>
  <TotalTime>11</TotalTime>
  <ScaleCrop>false</ScaleCrop>
  <LinksUpToDate>false</LinksUpToDate>
  <CharactersWithSpaces>2176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2023-07-18T08:56:00Z</dcterms:created>
  <dc:creator>Liang honru</dc:creator>
  <cp:lastModifiedBy>SherGIo</cp:lastModifiedBy>
  <dcterms:modified xsi:type="dcterms:W3CDTF">2025-10-09T03:35:34Z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eyJoZGlkIjoiNDNhNGFkYTI2OTZiMGZmNGQ5ZDg3YjcyMDJjYzEzMmEiLCJ1c2VySWQiOiIyOTg1ODg5MjcifQ==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E70DC9B58F2943F6BF80517FBBD67F9A_12</vt:lpwstr>
  </property>
</Properties>
</file>