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4738" w14:textId="77777777" w:rsidR="007B302D" w:rsidRDefault="00000000">
      <w:pPr>
        <w:pStyle w:val="a3"/>
        <w:widowControl/>
        <w:shd w:val="clear" w:color="auto" w:fill="FFFFFF"/>
        <w:spacing w:before="240" w:beforeAutospacing="0" w:after="360" w:afterAutospacing="0" w:line="24" w:lineRule="atLeast"/>
        <w:jc w:val="center"/>
        <w:rPr>
          <w:color w:val="4C4948"/>
          <w:sz w:val="28"/>
          <w:szCs w:val="28"/>
        </w:rPr>
      </w:pPr>
      <w:r>
        <w:rPr>
          <w:rStyle w:val="a5"/>
          <w:rFonts w:ascii="宋体" w:eastAsia="宋体" w:hAnsi="宋体" w:cs="宋体" w:hint="eastAsia"/>
          <w:color w:val="4C4948"/>
          <w:sz w:val="28"/>
          <w:szCs w:val="28"/>
          <w:shd w:val="clear" w:color="auto" w:fill="FFFFFF"/>
        </w:rPr>
        <w:t>荷塘月色精品商务酒店项目物资采购三标段中标结果公示</w:t>
      </w:r>
    </w:p>
    <w:tbl>
      <w:tblPr>
        <w:tblW w:w="9000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347"/>
        <w:gridCol w:w="1387"/>
        <w:gridCol w:w="1506"/>
        <w:gridCol w:w="1467"/>
      </w:tblGrid>
      <w:tr w:rsidR="007B302D" w14:paraId="15B09E97" w14:textId="77777777">
        <w:trPr>
          <w:trHeight w:val="582"/>
          <w:jc w:val="center"/>
        </w:trPr>
        <w:tc>
          <w:tcPr>
            <w:tcW w:w="9000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6C78F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基本信息</w:t>
            </w:r>
          </w:p>
        </w:tc>
      </w:tr>
      <w:tr w:rsidR="007B302D" w14:paraId="7EEBBF5E" w14:textId="77777777">
        <w:trPr>
          <w:trHeight w:val="582"/>
          <w:jc w:val="center"/>
        </w:trPr>
        <w:tc>
          <w:tcPr>
            <w:tcW w:w="2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09C0F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标段（包）</w:t>
            </w:r>
          </w:p>
        </w:tc>
        <w:tc>
          <w:tcPr>
            <w:tcW w:w="6707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34BC5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</w:rPr>
              <w:t>荷塘月色精品商务酒店项目物资采购三标段</w:t>
            </w:r>
          </w:p>
        </w:tc>
      </w:tr>
      <w:tr w:rsidR="007B302D" w14:paraId="6E5360DE" w14:textId="77777777">
        <w:trPr>
          <w:trHeight w:val="582"/>
          <w:jc w:val="center"/>
        </w:trPr>
        <w:tc>
          <w:tcPr>
            <w:tcW w:w="2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9D495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所属专业：</w:t>
            </w:r>
          </w:p>
        </w:tc>
        <w:tc>
          <w:tcPr>
            <w:tcW w:w="373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7DF54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</w:rPr>
              <w:t>住宿业,餐饮业</w:t>
            </w:r>
          </w:p>
        </w:tc>
        <w:tc>
          <w:tcPr>
            <w:tcW w:w="15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A8C68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所属地区：</w:t>
            </w:r>
          </w:p>
        </w:tc>
        <w:tc>
          <w:tcPr>
            <w:tcW w:w="14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C978E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</w:rPr>
              <w:t>石家庄市</w:t>
            </w:r>
          </w:p>
        </w:tc>
      </w:tr>
      <w:tr w:rsidR="007B302D" w14:paraId="4B3A949E" w14:textId="77777777">
        <w:trPr>
          <w:jc w:val="center"/>
        </w:trPr>
        <w:tc>
          <w:tcPr>
            <w:tcW w:w="2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A7F03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开标时间：</w:t>
            </w:r>
          </w:p>
        </w:tc>
        <w:tc>
          <w:tcPr>
            <w:tcW w:w="373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2FF75" w14:textId="5D226DE3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</w:rPr>
              <w:t>2025-11-17</w:t>
            </w:r>
          </w:p>
        </w:tc>
        <w:tc>
          <w:tcPr>
            <w:tcW w:w="15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D0080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公示发布日期</w:t>
            </w:r>
          </w:p>
        </w:tc>
        <w:tc>
          <w:tcPr>
            <w:tcW w:w="14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484D8" w14:textId="4997BC5F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</w:rPr>
              <w:t>2025-</w:t>
            </w:r>
            <w:r w:rsidR="002E544B">
              <w:rPr>
                <w:rFonts w:ascii="宋体" w:eastAsia="宋体" w:hAnsi="宋体" w:cs="宋体" w:hint="eastAsia"/>
                <w:bCs/>
                <w:color w:val="4C4948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4C4948"/>
              </w:rPr>
              <w:t>-</w:t>
            </w:r>
            <w:r w:rsidR="002E544B">
              <w:rPr>
                <w:rFonts w:ascii="宋体" w:eastAsia="宋体" w:hAnsi="宋体" w:cs="宋体" w:hint="eastAsia"/>
                <w:bCs/>
                <w:color w:val="4C4948"/>
              </w:rPr>
              <w:t>05</w:t>
            </w:r>
          </w:p>
        </w:tc>
      </w:tr>
      <w:tr w:rsidR="007B302D" w14:paraId="7D00B6E7" w14:textId="77777777">
        <w:trPr>
          <w:trHeight w:val="608"/>
          <w:jc w:val="center"/>
        </w:trPr>
        <w:tc>
          <w:tcPr>
            <w:tcW w:w="9000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26826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中标单位</w:t>
            </w:r>
          </w:p>
        </w:tc>
      </w:tr>
      <w:tr w:rsidR="007B302D" w14:paraId="4AAE49D1" w14:textId="77777777">
        <w:trPr>
          <w:jc w:val="center"/>
        </w:trPr>
        <w:tc>
          <w:tcPr>
            <w:tcW w:w="2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7E65D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统一社会信用代码</w:t>
            </w:r>
          </w:p>
        </w:tc>
        <w:tc>
          <w:tcPr>
            <w:tcW w:w="23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E9B58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中标单位名称</w:t>
            </w:r>
          </w:p>
        </w:tc>
        <w:tc>
          <w:tcPr>
            <w:tcW w:w="13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3CFED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中标价格</w:t>
            </w:r>
          </w:p>
          <w:p w14:paraId="12B46EA4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（元）</w:t>
            </w:r>
          </w:p>
        </w:tc>
        <w:tc>
          <w:tcPr>
            <w:tcW w:w="29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ACD4E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大写中标价格</w:t>
            </w:r>
          </w:p>
        </w:tc>
      </w:tr>
      <w:tr w:rsidR="007B302D" w14:paraId="6D7E2D8F" w14:textId="77777777">
        <w:trPr>
          <w:jc w:val="center"/>
        </w:trPr>
        <w:tc>
          <w:tcPr>
            <w:tcW w:w="2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AC6AD" w14:textId="77777777" w:rsidR="007B302D" w:rsidRDefault="00000000">
            <w:pPr>
              <w:rPr>
                <w:rFonts w:ascii="宋体" w:eastAsia="宋体" w:hAnsi="宋体" w:cs="宋体" w:hint="eastAsia"/>
                <w:bCs/>
                <w:color w:val="4C4948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  <w:sz w:val="24"/>
              </w:rPr>
              <w:t>91130104MA7ADW2H9M</w:t>
            </w:r>
          </w:p>
        </w:tc>
        <w:tc>
          <w:tcPr>
            <w:tcW w:w="23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7B868" w14:textId="77777777" w:rsidR="007B302D" w:rsidRDefault="00000000">
            <w:pPr>
              <w:rPr>
                <w:rFonts w:ascii="宋体" w:eastAsia="宋体" w:hAnsi="宋体" w:cs="宋体" w:hint="eastAsia"/>
                <w:bCs/>
                <w:color w:val="4C4948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  <w:sz w:val="24"/>
              </w:rPr>
              <w:t>河北无畏商贸有限公司</w:t>
            </w:r>
          </w:p>
        </w:tc>
        <w:tc>
          <w:tcPr>
            <w:tcW w:w="13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B49CF" w14:textId="77777777" w:rsidR="007B302D" w:rsidRDefault="00000000">
            <w:pPr>
              <w:rPr>
                <w:rFonts w:ascii="宋体" w:eastAsia="宋体" w:hAnsi="宋体" w:cs="宋体" w:hint="eastAsia"/>
                <w:bCs/>
                <w:color w:val="4C4948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  <w:sz w:val="24"/>
              </w:rPr>
              <w:t>680887.60</w:t>
            </w:r>
          </w:p>
        </w:tc>
        <w:tc>
          <w:tcPr>
            <w:tcW w:w="297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DB9CE" w14:textId="77777777" w:rsidR="007B302D" w:rsidRDefault="00000000">
            <w:pPr>
              <w:rPr>
                <w:rFonts w:ascii="宋体" w:eastAsia="宋体" w:hAnsi="宋体" w:cs="宋体" w:hint="eastAsia"/>
                <w:bCs/>
                <w:color w:val="4C4948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  <w:sz w:val="24"/>
              </w:rPr>
              <w:t>陆拾捌万零捌佰捌拾柒元陆角</w:t>
            </w:r>
          </w:p>
        </w:tc>
      </w:tr>
    </w:tbl>
    <w:p w14:paraId="54F2C1AD" w14:textId="77777777" w:rsidR="007B302D" w:rsidRDefault="007B302D">
      <w:pPr>
        <w:rPr>
          <w:vanish/>
          <w:sz w:val="24"/>
        </w:rPr>
      </w:pPr>
    </w:p>
    <w:tbl>
      <w:tblPr>
        <w:tblW w:w="9013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4680"/>
      </w:tblGrid>
      <w:tr w:rsidR="007B302D" w14:paraId="61968E2B" w14:textId="77777777">
        <w:trPr>
          <w:trHeight w:val="624"/>
          <w:jc w:val="center"/>
        </w:trPr>
        <w:tc>
          <w:tcPr>
            <w:tcW w:w="901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8A12F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联系方式</w:t>
            </w:r>
          </w:p>
        </w:tc>
      </w:tr>
      <w:tr w:rsidR="007B302D" w14:paraId="26F6F8DC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7D842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招标人：河北高速燕赵</w:t>
            </w:r>
            <w:proofErr w:type="gramStart"/>
            <w:r>
              <w:rPr>
                <w:rFonts w:ascii="宋体" w:eastAsia="宋体" w:hAnsi="宋体" w:cs="宋体" w:hint="eastAsia"/>
                <w:color w:val="4C4948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color w:val="4C4948"/>
              </w:rPr>
              <w:t>行集团有限公司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FE9BB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招标代理机构：建</w:t>
            </w:r>
            <w:proofErr w:type="gramStart"/>
            <w:r>
              <w:rPr>
                <w:rFonts w:ascii="宋体" w:eastAsia="宋体" w:hAnsi="宋体" w:cs="宋体" w:hint="eastAsia"/>
                <w:color w:val="4C4948"/>
              </w:rPr>
              <w:t>友工程</w:t>
            </w:r>
            <w:proofErr w:type="gramEnd"/>
            <w:r>
              <w:rPr>
                <w:rFonts w:ascii="宋体" w:eastAsia="宋体" w:hAnsi="宋体" w:cs="宋体" w:hint="eastAsia"/>
                <w:color w:val="4C4948"/>
              </w:rPr>
              <w:t>服务有限公司</w:t>
            </w:r>
          </w:p>
        </w:tc>
      </w:tr>
      <w:tr w:rsidR="007B302D" w14:paraId="657D113A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2A879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地址：河北省石家庄市桥西区科瀛</w:t>
            </w:r>
            <w:proofErr w:type="gramStart"/>
            <w:r>
              <w:rPr>
                <w:rFonts w:ascii="宋体" w:eastAsia="宋体" w:hAnsi="宋体" w:cs="宋体" w:hint="eastAsia"/>
                <w:color w:val="4C4948"/>
              </w:rPr>
              <w:t>智创谷32号</w:t>
            </w:r>
            <w:proofErr w:type="gramEnd"/>
            <w:r>
              <w:rPr>
                <w:rFonts w:ascii="宋体" w:eastAsia="宋体" w:hAnsi="宋体" w:cs="宋体" w:hint="eastAsia"/>
                <w:color w:val="4C4948"/>
              </w:rPr>
              <w:t>楼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A0887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地址：石家庄市桥西区建东街15号</w:t>
            </w:r>
          </w:p>
        </w:tc>
      </w:tr>
      <w:tr w:rsidR="007B302D" w14:paraId="5417CE48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88C1A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rFonts w:eastAsia="宋体"/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联系人：王芸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F324C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rFonts w:eastAsia="宋体"/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联系人：杨</w:t>
            </w:r>
            <w:proofErr w:type="gramStart"/>
            <w:r>
              <w:rPr>
                <w:rFonts w:ascii="宋体" w:eastAsia="宋体" w:hAnsi="宋体" w:cs="宋体" w:hint="eastAsia"/>
                <w:color w:val="4C4948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4C4948"/>
              </w:rPr>
              <w:t xml:space="preserve">  和德秀</w:t>
            </w:r>
          </w:p>
        </w:tc>
      </w:tr>
      <w:tr w:rsidR="007B302D" w14:paraId="4BD32C7E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19F9F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电话：0311-89256052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3F2BB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rFonts w:eastAsia="宋体"/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电话：0311-86231888 13313115558</w:t>
            </w:r>
          </w:p>
        </w:tc>
      </w:tr>
      <w:tr w:rsidR="007B302D" w14:paraId="03EDC1B8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2B348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电子邮箱：/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CD168" w14:textId="77777777" w:rsidR="007B302D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电子邮箱：Jyfw5188@163.com</w:t>
            </w:r>
          </w:p>
        </w:tc>
      </w:tr>
    </w:tbl>
    <w:p w14:paraId="4E0DBC54" w14:textId="77777777" w:rsidR="007B302D" w:rsidRDefault="007B302D"/>
    <w:sectPr w:rsidR="007B3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073C60"/>
    <w:rsid w:val="002E544B"/>
    <w:rsid w:val="007B302D"/>
    <w:rsid w:val="00DD10A5"/>
    <w:rsid w:val="28D97308"/>
    <w:rsid w:val="33073C60"/>
    <w:rsid w:val="5C62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E794C"/>
  <w15:docId w15:val="{B24A933C-D702-4EAF-9388-2D4B18F7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生活茶</dc:creator>
  <cp:lastModifiedBy>杨浩</cp:lastModifiedBy>
  <cp:revision>2</cp:revision>
  <dcterms:created xsi:type="dcterms:W3CDTF">2025-11-10T10:18:00Z</dcterms:created>
  <dcterms:modified xsi:type="dcterms:W3CDTF">2025-12-05T03:22:00Z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1DF2AC3589FD4FEBA0575199DF5BDE6D_13</vt:lpwstr>
  </property>
  <property fmtid="{D5CDD505-2E9C-101B-9397-08002B2CF9AE}" pid="4" name="KSOTemplateDocerSaveRecord">
    <vt:lpwstr>eyJoZGlkIjoiYjNhYmFlYWFjYTRjYjY3ZjkwYWQ1MjkzZDNmMzMzNGIiLCJ1c2VySWQiOiIyMjkyMTkyNzgifQ==</vt:lpwstr>
  </property>
</Properties>
</file>